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Bauvorhaben Umstrukturierung, Modernisierung im Bestand und Teilneubau des Bildungszentrums Rostock/ Los 653 - Lose Möblierung Büro- und Internatsmöbel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653 - Lose Möblierung Büro- und Internatsmöbel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